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A4" w:rsidRDefault="00A25DA4"/>
    <w:p w:rsidR="00AD274B" w:rsidRPr="00106A26" w:rsidRDefault="0078268E">
      <w:pPr>
        <w:rPr>
          <w:sz w:val="48"/>
          <w:szCs w:val="48"/>
        </w:rPr>
      </w:pPr>
      <w:r w:rsidRPr="00345BE0">
        <w:rPr>
          <w:b/>
        </w:rPr>
        <w:t>Znáte určitě rčení</w:t>
      </w:r>
      <w:r w:rsidR="00467CF2" w:rsidRPr="00345BE0">
        <w:rPr>
          <w:b/>
        </w:rPr>
        <w:t xml:space="preserve">, </w:t>
      </w:r>
      <w:r w:rsidR="0075024F" w:rsidRPr="00345BE0">
        <w:rPr>
          <w:b/>
        </w:rPr>
        <w:t xml:space="preserve">že </w:t>
      </w:r>
      <w:r w:rsidR="00467CF2" w:rsidRPr="00345BE0">
        <w:rPr>
          <w:b/>
        </w:rPr>
        <w:t>dohoda je možná skoro vždy</w:t>
      </w:r>
      <w:r w:rsidRPr="00345BE0">
        <w:rPr>
          <w:b/>
        </w:rPr>
        <w:t xml:space="preserve"> a že normální je nesoudit se</w:t>
      </w:r>
      <w:r w:rsidR="00345BE0">
        <w:rPr>
          <w:b/>
        </w:rPr>
        <w:t>?</w:t>
      </w:r>
      <w:r w:rsidR="00467CF2">
        <w:t xml:space="preserve"> Jak to ale udělat, když toho druhého mám skutečně plné zuby a vím, že se s</w:t>
      </w:r>
      <w:r w:rsidR="0044231D">
        <w:t xml:space="preserve"> </w:t>
      </w:r>
      <w:r w:rsidR="00467CF2">
        <w:t>ním ne</w:t>
      </w:r>
      <w:r w:rsidR="0075024F">
        <w:t>dokážu</w:t>
      </w:r>
      <w:r w:rsidR="00467CF2">
        <w:t xml:space="preserve"> domluvit</w:t>
      </w:r>
      <w:r>
        <w:t xml:space="preserve"> (zatím)</w:t>
      </w:r>
      <w:r w:rsidR="00595B23">
        <w:t>?</w:t>
      </w:r>
      <w:r w:rsidR="00467CF2">
        <w:t xml:space="preserve"> Můžete v této situaci </w:t>
      </w:r>
      <w:r>
        <w:t xml:space="preserve">zkusit </w:t>
      </w:r>
      <w:r w:rsidRPr="00106A26"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mediaci</w:t>
      </w:r>
      <w:r w:rsidR="00467CF2" w:rsidRPr="00106A26"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7CF2" w:rsidRPr="00106A26">
        <w:rPr>
          <w:sz w:val="48"/>
          <w:szCs w:val="48"/>
        </w:rPr>
        <w:t xml:space="preserve"> </w:t>
      </w:r>
    </w:p>
    <w:p w:rsidR="00752180" w:rsidRDefault="0075024F">
      <w:r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je to mediace?</w:t>
      </w:r>
      <w:r w:rsidR="00752180" w:rsidRPr="00106A26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E50B1E">
        <w:t>D</w:t>
      </w:r>
      <w:r w:rsidR="00752180" w:rsidRPr="00E50B1E">
        <w:t xml:space="preserve">obrovolný, mimosoudní, rychlý a levný způsob řešení konfliktů </w:t>
      </w:r>
      <w:r w:rsidR="00041628" w:rsidRPr="00E50B1E">
        <w:t>mezi znesvářenými stranami.</w:t>
      </w:r>
      <w:r w:rsidR="00041628">
        <w:rPr>
          <w:rStyle w:val="st1"/>
          <w:rFonts w:ascii="Arial" w:hAnsi="Arial" w:cs="Arial"/>
          <w:color w:val="545454"/>
        </w:rPr>
        <w:t xml:space="preserve"> </w:t>
      </w:r>
    </w:p>
    <w:p w:rsidR="00AD274B" w:rsidRDefault="00752180">
      <w:r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Kdo je mediátor?</w:t>
      </w:r>
      <w:r>
        <w:t xml:space="preserve"> Nezávislý a neutrální průvodce vaš</w:t>
      </w:r>
      <w:r w:rsidR="00A25DA4">
        <w:t>ím</w:t>
      </w:r>
      <w:r>
        <w:t xml:space="preserve"> společn</w:t>
      </w:r>
      <w:r w:rsidR="00A25DA4">
        <w:t>ým</w:t>
      </w:r>
      <w:r>
        <w:t xml:space="preserve"> rozhovor</w:t>
      </w:r>
      <w:r w:rsidR="00A25DA4">
        <w:t>em</w:t>
      </w:r>
      <w:r w:rsidR="00041628">
        <w:t>. Ten, kdo vám pomáhá se domluvit, najít společnou řeč</w:t>
      </w:r>
      <w:r w:rsidR="00AB0D94">
        <w:t xml:space="preserve">, pochopit se. </w:t>
      </w:r>
      <w:r w:rsidR="00AB0D94" w:rsidRPr="00041628">
        <w:t>Mediátor není soudcem, advokátem ani terapeutem</w:t>
      </w:r>
      <w:r w:rsidR="00AB0D94">
        <w:t>.</w:t>
      </w:r>
      <w:r w:rsidR="00AD274B">
        <w:t xml:space="preserve"> Není ten, kdo bude říkat, co máte udělat. Rozhodnutí </w:t>
      </w:r>
      <w:r w:rsidR="00106A26">
        <w:t xml:space="preserve">co máte udělat </w:t>
      </w:r>
      <w:r w:rsidR="00AD274B">
        <w:t xml:space="preserve">a odpovědnost za toto rozhodnutí je </w:t>
      </w:r>
      <w:r w:rsidR="00106A26">
        <w:t>vždy</w:t>
      </w:r>
      <w:r w:rsidR="00AD274B">
        <w:t xml:space="preserve"> na vás.</w:t>
      </w:r>
    </w:p>
    <w:p w:rsidR="00041628" w:rsidRPr="0078268E" w:rsidRDefault="00041628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Kde všude mediace pomáhá</w:t>
      </w:r>
      <w:r w:rsidR="00AB0D94"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AB0D94">
        <w:t xml:space="preserve"> V</w:t>
      </w:r>
      <w:r>
        <w:t> občanskoprávních sporech, v rodinných sporech, v obchodních sporech.</w:t>
      </w:r>
      <w:r w:rsidR="0078268E">
        <w:t xml:space="preserve"> Pokud už jste se s vaším sporem obrátili na soud, můžete i tak mediaci vyzkoušet. Mediaci lze využít v každé fázi sporu. </w:t>
      </w:r>
    </w:p>
    <w:p w:rsidR="00AB0D94" w:rsidRDefault="00752180" w:rsidP="00AB0D94">
      <w:pPr>
        <w:spacing w:before="100" w:beforeAutospacing="1" w:after="100" w:afterAutospacing="1" w:line="300" w:lineRule="atLeast"/>
      </w:pPr>
      <w:r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 mediace probíhá?</w:t>
      </w:r>
      <w:r>
        <w:t xml:space="preserve"> </w:t>
      </w:r>
      <w:r w:rsidR="00AB0D94">
        <w:t>Domluvíme si termín</w:t>
      </w:r>
      <w:r w:rsidR="00403C50">
        <w:t>, v</w:t>
      </w:r>
      <w:r w:rsidR="00AB0D94">
        <w:t>ysvětlím vám, jak bude jednání probíhat</w:t>
      </w:r>
      <w:r w:rsidR="00A25DA4">
        <w:t xml:space="preserve">, </w:t>
      </w:r>
      <w:r w:rsidR="00403C50">
        <w:t>a</w:t>
      </w:r>
      <w:r w:rsidR="00AB0D94">
        <w:t xml:space="preserve"> odpovím na vaše otázky. Pokud se rozhodnete, že mediaci zkusíte, podepíšeme smlouvu o provedení mediace a </w:t>
      </w:r>
      <w:r w:rsidR="00403C50">
        <w:t xml:space="preserve">tím </w:t>
      </w:r>
      <w:r w:rsidR="00AB0D94">
        <w:t>mediace začíná.</w:t>
      </w:r>
    </w:p>
    <w:p w:rsidR="00C77544" w:rsidRDefault="00C77544" w:rsidP="00C77544">
      <w:pPr>
        <w:spacing w:before="100" w:beforeAutospacing="1" w:after="100" w:afterAutospacing="1" w:line="300" w:lineRule="atLeast"/>
      </w:pPr>
      <w:r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mediace dobrovolná</w:t>
      </w:r>
      <w:r w:rsidR="00AB0D94"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AB0D94">
        <w:t xml:space="preserve"> I když podepíšete smlouvu o provedení mediace, můžete kdykoli váš rozhovor ukončit. Mediace je vždy dobrovolná a nikdo vás nemůže nutit, abyste proti své vůli pokračovali, pokud usoudíte, že tento způsob řešení vaší situace není pro vás ten pravý. </w:t>
      </w:r>
    </w:p>
    <w:p w:rsidR="00E50B1E" w:rsidRPr="004C3CC7" w:rsidRDefault="00106A26" w:rsidP="00C77544">
      <w:pPr>
        <w:spacing w:before="100" w:beforeAutospacing="1" w:after="100" w:afterAutospacing="1" w:line="300" w:lineRule="atLeast"/>
      </w:pPr>
      <w:r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 je výsledkem </w:t>
      </w:r>
      <w:r w:rsidR="00C77544"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mediace?</w:t>
      </w:r>
      <w:r w:rsidR="00C77544" w:rsidRPr="00106A26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7544">
        <w:t>Pokud je mediace úspěšná a strany se dohodnou na řešení své situace, mediace končí písemnou nebo ústní mediační dohodou. Pokud probíhá soudní řízení, je třeba tuto dohodu uzavřít písemně a předložit soudu jako návrh na smírné řešení sporu. Soud tuto dohodu schválí ve formě soudního smíru.</w:t>
      </w:r>
      <w:r w:rsidR="00C775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C3CC7" w:rsidRPr="004C3CC7">
        <w:t xml:space="preserve">Pokud jste se ještě k soudu </w:t>
      </w:r>
      <w:r w:rsidR="004C3CC7">
        <w:t xml:space="preserve">se svým sporem nedostali a chcete mít jistotu, že vaše dohoda bude právně vymahatelná, je možné dohodu sepsat </w:t>
      </w:r>
      <w:r w:rsidR="004C3CC7" w:rsidRPr="004C3CC7">
        <w:t>ve formě notářského či exekutorského zápisu se svolením k</w:t>
      </w:r>
      <w:r w:rsidR="004C3CC7">
        <w:t> </w:t>
      </w:r>
      <w:r w:rsidR="004C3CC7" w:rsidRPr="004C3CC7">
        <w:t>vykonatelnosti</w:t>
      </w:r>
      <w:r w:rsidR="004C3CC7">
        <w:t>.</w:t>
      </w:r>
    </w:p>
    <w:p w:rsidR="00C77544" w:rsidRDefault="00C77544" w:rsidP="00C77544">
      <w:pPr>
        <w:spacing w:before="100" w:beforeAutospacing="1" w:after="100" w:afterAutospacing="1" w:line="300" w:lineRule="atLeast"/>
      </w:pPr>
      <w:r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Ukončení mediace?</w:t>
      </w:r>
      <w:r>
        <w:t xml:space="preserve"> Pokud se strany během mediace dohodly</w:t>
      </w:r>
      <w:r w:rsidR="0075024F">
        <w:t xml:space="preserve"> a</w:t>
      </w:r>
      <w:r>
        <w:t xml:space="preserve"> uzavřely mediační dohodu (ústní či písemnou</w:t>
      </w:r>
      <w:r w:rsidR="0075024F">
        <w:t>),</w:t>
      </w:r>
      <w:r>
        <w:t xml:space="preserve"> mediace končí. </w:t>
      </w:r>
      <w:r w:rsidR="0075024F">
        <w:t>Podle typu sporu je možné, že bude třeba sejít se vícekrát, v tom případě se dohodneme na dalším termínu.</w:t>
      </w:r>
      <w:r>
        <w:t xml:space="preserve"> </w:t>
      </w:r>
    </w:p>
    <w:p w:rsidR="00E50B1E" w:rsidRDefault="00E50B1E" w:rsidP="00C77544">
      <w:pPr>
        <w:spacing w:before="100" w:beforeAutospacing="1" w:after="100" w:afterAutospacing="1" w:line="300" w:lineRule="atLeast"/>
      </w:pPr>
      <w:r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Cena za mediaci?</w:t>
      </w:r>
      <w:r>
        <w:t xml:space="preserve"> Moje smluvní cena za každou započatou hodinu mediace je 1.200,- Kč a na této ceně se podílí každá ze stran rovným dílem, pokud se nedohodnou jinak. Platí se v hotovosti po ukončení setkání. </w:t>
      </w:r>
    </w:p>
    <w:p w:rsidR="00C77544" w:rsidRDefault="00106A26" w:rsidP="00C77544">
      <w:pPr>
        <w:spacing w:before="100" w:beforeAutospacing="1" w:after="100" w:afterAutospacing="1" w:line="300" w:lineRule="atLeast"/>
      </w:pPr>
      <w:r w:rsidRPr="00A25DA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Místo setkání?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06A26">
        <w:t>Medi</w:t>
      </w:r>
      <w:r>
        <w:t xml:space="preserve">ační kancelář </w:t>
      </w:r>
      <w:r w:rsidR="00A25DA4" w:rsidRPr="00A25DA4">
        <w:rPr>
          <w:b/>
        </w:rPr>
        <w:t xml:space="preserve">Ing. Ivana Hrušková, </w:t>
      </w:r>
      <w:proofErr w:type="spellStart"/>
      <w:r w:rsidR="00A25DA4" w:rsidRPr="00A25DA4">
        <w:rPr>
          <w:b/>
        </w:rPr>
        <w:t>DiS</w:t>
      </w:r>
      <w:proofErr w:type="spellEnd"/>
      <w:r w:rsidR="00A25DA4">
        <w:t>. Ad</w:t>
      </w:r>
      <w:r>
        <w:t>res</w:t>
      </w:r>
      <w:r w:rsidR="00A25DA4">
        <w:t>a</w:t>
      </w:r>
      <w:r>
        <w:t xml:space="preserve"> Prvního pluku 621/8a, </w:t>
      </w:r>
      <w:r w:rsidR="004C3CC7">
        <w:br/>
      </w:r>
      <w:bookmarkStart w:id="0" w:name="_GoBack"/>
      <w:bookmarkEnd w:id="0"/>
      <w:r>
        <w:t>Praha 8 – Karlín. Telefon</w:t>
      </w:r>
      <w:r w:rsidR="00A25DA4">
        <w:t xml:space="preserve"> </w:t>
      </w:r>
      <w:r>
        <w:t xml:space="preserve">774 734 359, email: </w:t>
      </w:r>
      <w:hyperlink r:id="rId5" w:history="1">
        <w:r w:rsidRPr="00156BB5">
          <w:rPr>
            <w:rStyle w:val="Hypertextovodkaz"/>
          </w:rPr>
          <w:t>ihruskova@zapsanymediator.eu</w:t>
        </w:r>
      </w:hyperlink>
    </w:p>
    <w:p w:rsidR="00C77544" w:rsidRPr="00A25DA4" w:rsidRDefault="00A25DA4" w:rsidP="00C77544">
      <w:pPr>
        <w:spacing w:before="100" w:beforeAutospacing="1" w:after="100" w:afterAutospacing="1" w:line="300" w:lineRule="atLeast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</w:t>
      </w:r>
    </w:p>
    <w:sectPr w:rsidR="00C77544" w:rsidRPr="00A2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555F"/>
    <w:multiLevelType w:val="multilevel"/>
    <w:tmpl w:val="B75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975A1"/>
    <w:multiLevelType w:val="multilevel"/>
    <w:tmpl w:val="DCB8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A3"/>
    <w:rsid w:val="00041628"/>
    <w:rsid w:val="00106A26"/>
    <w:rsid w:val="00345BE0"/>
    <w:rsid w:val="00403C50"/>
    <w:rsid w:val="0044231D"/>
    <w:rsid w:val="00467CF2"/>
    <w:rsid w:val="004B7C3D"/>
    <w:rsid w:val="004C3CC7"/>
    <w:rsid w:val="00595B23"/>
    <w:rsid w:val="0061146E"/>
    <w:rsid w:val="006D6ECE"/>
    <w:rsid w:val="0075024F"/>
    <w:rsid w:val="00752180"/>
    <w:rsid w:val="0078268E"/>
    <w:rsid w:val="00A25DA4"/>
    <w:rsid w:val="00AB0D94"/>
    <w:rsid w:val="00AD274B"/>
    <w:rsid w:val="00BD1108"/>
    <w:rsid w:val="00C77544"/>
    <w:rsid w:val="00CE18A3"/>
    <w:rsid w:val="00DE3E84"/>
    <w:rsid w:val="00E50B1E"/>
    <w:rsid w:val="00E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A8B8-74A7-4822-B2EB-CF08B6D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752180"/>
  </w:style>
  <w:style w:type="character" w:styleId="Siln">
    <w:name w:val="Strong"/>
    <w:basedOn w:val="Standardnpsmoodstavce"/>
    <w:uiPriority w:val="22"/>
    <w:qFormat/>
    <w:rsid w:val="000416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6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ruskova@zapsanymediato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Hrušková</dc:creator>
  <cp:keywords/>
  <dc:description/>
  <cp:lastModifiedBy>Ivana Hrušková</cp:lastModifiedBy>
  <cp:revision>8</cp:revision>
  <dcterms:created xsi:type="dcterms:W3CDTF">2014-09-07T05:35:00Z</dcterms:created>
  <dcterms:modified xsi:type="dcterms:W3CDTF">2014-09-07T12:30:00Z</dcterms:modified>
</cp:coreProperties>
</file>